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A09DD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26D92AB6" wp14:editId="744851EB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094F1C" w14:textId="1663B6A4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Regional </w:t>
      </w:r>
      <w:r w:rsidR="00C20DAA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ADRAA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7F2CA754" w14:textId="3FC2469E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Fecha: </w:t>
      </w:r>
      <w:proofErr w:type="gramStart"/>
      <w:r w:rsidR="002549E5">
        <w:rPr>
          <w:rFonts w:ascii="Calibri" w:eastAsia="Calibri" w:hAnsi="Calibri" w:cs="Calibri"/>
          <w:sz w:val="24"/>
          <w:szCs w:val="24"/>
        </w:rPr>
        <w:t>Viernes</w:t>
      </w:r>
      <w:proofErr w:type="gramEnd"/>
      <w:r w:rsidR="002549E5">
        <w:rPr>
          <w:rFonts w:ascii="Calibri" w:eastAsia="Calibri" w:hAnsi="Calibri" w:cs="Calibri"/>
          <w:sz w:val="24"/>
          <w:szCs w:val="24"/>
        </w:rPr>
        <w:t xml:space="preserve"> 28</w:t>
      </w:r>
      <w:r>
        <w:rPr>
          <w:rFonts w:ascii="Calibri" w:eastAsia="Calibri" w:hAnsi="Calibri" w:cs="Calibri"/>
          <w:sz w:val="24"/>
          <w:szCs w:val="24"/>
        </w:rPr>
        <w:t xml:space="preserve"> de </w:t>
      </w:r>
      <w:r w:rsidR="002549E5">
        <w:rPr>
          <w:rFonts w:ascii="Calibri" w:eastAsia="Calibri" w:hAnsi="Calibri" w:cs="Calibri"/>
          <w:sz w:val="24"/>
          <w:szCs w:val="24"/>
        </w:rPr>
        <w:t>febrero</w:t>
      </w:r>
      <w:r w:rsidR="00091426">
        <w:rPr>
          <w:rFonts w:ascii="Calibri" w:eastAsia="Calibri" w:hAnsi="Calibri" w:cs="Calibri"/>
          <w:sz w:val="24"/>
          <w:szCs w:val="24"/>
        </w:rPr>
        <w:t xml:space="preserve"> del 2025.</w:t>
      </w:r>
    </w:p>
    <w:p w14:paraId="6F1C50A0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6CDD6353" w14:textId="7FF99CF0" w:rsidR="0009142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Organiza: </w:t>
      </w:r>
      <w:r>
        <w:rPr>
          <w:rFonts w:ascii="Calibri" w:eastAsia="Calibri" w:hAnsi="Calibri" w:cs="Calibri"/>
          <w:color w:val="000000"/>
          <w:sz w:val="24"/>
          <w:szCs w:val="24"/>
        </w:rPr>
        <w:t>Asociación Atlética III región de Atacama Mario Ruiz</w:t>
      </w:r>
      <w:r w:rsidR="00091426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Dettori</w:t>
      </w:r>
      <w:proofErr w:type="spellEnd"/>
      <w:r w:rsidR="00091426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2C4E07EE" w14:textId="737BBBB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</w:t>
      </w:r>
    </w:p>
    <w:p w14:paraId="48930E67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240" w:lineRule="auto"/>
        <w:ind w:left="45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- Ilustre Municipalidad de Copiapó. </w:t>
      </w:r>
    </w:p>
    <w:p w14:paraId="4C9C5032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- </w:t>
      </w:r>
      <w:r>
        <w:rPr>
          <w:rFonts w:ascii="Calibri" w:eastAsia="Calibri" w:hAnsi="Calibri" w:cs="Calibri"/>
          <w:sz w:val="24"/>
          <w:szCs w:val="24"/>
        </w:rPr>
        <w:t>Asociación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atlética de Atacama. </w:t>
      </w:r>
    </w:p>
    <w:p w14:paraId="23BD72A5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</w:t>
      </w:r>
    </w:p>
    <w:p w14:paraId="35E3EDAC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8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región. </w:t>
      </w:r>
    </w:p>
    <w:p w14:paraId="0421AF23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1B48886A" w14:textId="6540A609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campeonato se realizará en una jornada el día </w:t>
      </w:r>
      <w:r w:rsidR="002549E5">
        <w:rPr>
          <w:rFonts w:ascii="Calibri" w:eastAsia="Calibri" w:hAnsi="Calibri" w:cs="Calibri"/>
        </w:rPr>
        <w:t>28 de febrero</w:t>
      </w:r>
      <w:r>
        <w:rPr>
          <w:rFonts w:ascii="Calibri" w:eastAsia="Calibri" w:hAnsi="Calibri" w:cs="Calibri"/>
          <w:color w:val="000000"/>
        </w:rPr>
        <w:t xml:space="preserve"> del 202</w:t>
      </w:r>
      <w:r w:rsidR="00091426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en las dependencias del Estadio Atlético Ramón Tapia Chambilla. </w:t>
      </w:r>
    </w:p>
    <w:p w14:paraId="48A614E9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2D207DFA" w14:textId="7134E8AE" w:rsidR="00196A5C" w:rsidRPr="00196A5C" w:rsidRDefault="00196A5C" w:rsidP="00196A5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right="4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foso de lanzamientos</w:t>
      </w:r>
      <w:r w:rsidR="002549E5">
        <w:rPr>
          <w:rFonts w:ascii="Calibri" w:eastAsia="Calibri" w:hAnsi="Calibri" w:cs="Calibri"/>
          <w:color w:val="000000"/>
        </w:rPr>
        <w:t xml:space="preserve"> y </w:t>
      </w:r>
      <w:proofErr w:type="gramStart"/>
      <w:r w:rsidR="002549E5">
        <w:rPr>
          <w:rFonts w:ascii="Calibri" w:eastAsia="Calibri" w:hAnsi="Calibri" w:cs="Calibri"/>
          <w:color w:val="000000"/>
        </w:rPr>
        <w:t>salto,</w:t>
      </w:r>
      <w:proofErr w:type="gramEnd"/>
      <w:r>
        <w:rPr>
          <w:rFonts w:ascii="Calibri" w:eastAsia="Calibri" w:hAnsi="Calibri" w:cs="Calibri"/>
          <w:color w:val="000000"/>
        </w:rPr>
        <w:t xml:space="preserve"> cuenta con las medidas correspondientes y funcionamiento normal para aprobar marcas, además del apoyo de jueces certificados. </w:t>
      </w:r>
    </w:p>
    <w:p w14:paraId="267D16A6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157BA15B" wp14:editId="42E9D2A3">
            <wp:extent cx="962025" cy="9620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DA9647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7C3EF93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>
        <w:rPr>
          <w:rFonts w:ascii="Calibri" w:eastAsia="Calibri" w:hAnsi="Calibri" w:cs="Calibri"/>
          <w:b/>
        </w:rPr>
        <w:t>aporte según los jueces y cantidad estimadas por plataforma USPLAT y cantidades de participantes.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23425FE6" w14:textId="77DA3F9F" w:rsidR="00DE3128" w:rsidRPr="00DE3128" w:rsidRDefault="00DE3128" w:rsidP="00DE3128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99" w:line="265" w:lineRule="auto"/>
        <w:ind w:right="5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atleta deberá ser inscrito mediante plataforma USPLAT</w:t>
      </w:r>
      <w:r w:rsidR="002549E5">
        <w:rPr>
          <w:rFonts w:ascii="Calibri" w:eastAsia="Calibri" w:hAnsi="Calibri" w:cs="Calibri"/>
          <w:color w:val="000000"/>
        </w:rPr>
        <w:t>, la apertura de inscripción será desde el 24 de febrero al 27 de febrero.</w:t>
      </w:r>
    </w:p>
    <w:p w14:paraId="2E076118" w14:textId="77777777" w:rsidR="002549E5" w:rsidRDefault="00000000" w:rsidP="002549E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atleta podrá participar en un máximo de 3 pruebas y de no asistir a una (sin la debida justificación), no podrá participar en las siguientes. </w:t>
      </w:r>
    </w:p>
    <w:p w14:paraId="051F4520" w14:textId="3F68AED1" w:rsidR="009A3462" w:rsidRDefault="00000000" w:rsidP="002549E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deport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stas deberán inscribirse por primera y única vez con su Nombre Completo, Fecha de Nacimiento y Rut, los que deben ser rellenados de manera correcta (Respetando nombres completos, mayúsculas y minúsculas) para un buen </w:t>
      </w:r>
      <w:r>
        <w:rPr>
          <w:rFonts w:ascii="Calibri" w:eastAsia="Calibri" w:hAnsi="Calibri" w:cs="Calibri"/>
          <w:color w:val="000000"/>
        </w:rPr>
        <w:lastRenderedPageBreak/>
        <w:t xml:space="preserve">funcionamiento de la plataforma. </w:t>
      </w:r>
    </w:p>
    <w:p w14:paraId="1BAB908E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III. DE LOS ATLETAS: </w:t>
      </w:r>
    </w:p>
    <w:p w14:paraId="1FD54658" w14:textId="6AD7969B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</w:t>
      </w:r>
      <w:r w:rsidR="00091426">
        <w:rPr>
          <w:rFonts w:ascii="Calibri" w:eastAsia="Calibri" w:hAnsi="Calibri" w:cs="Calibri"/>
          <w:color w:val="000000"/>
        </w:rPr>
        <w:t>13</w:t>
      </w:r>
      <w:r>
        <w:rPr>
          <w:rFonts w:ascii="Calibri" w:eastAsia="Calibri" w:hAnsi="Calibri" w:cs="Calibri"/>
          <w:color w:val="000000"/>
        </w:rPr>
        <w:t xml:space="preserve"> o anterior. </w:t>
      </w:r>
    </w:p>
    <w:p w14:paraId="53F85EA2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7A533D52" w14:textId="3AF646A2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</w:t>
      </w:r>
      <w:r w:rsidR="002549E5">
        <w:rPr>
          <w:rFonts w:ascii="Calibri" w:eastAsia="Calibri" w:hAnsi="Calibri" w:cs="Calibri"/>
          <w:color w:val="000000"/>
        </w:rPr>
        <w:t xml:space="preserve"> u-14</w:t>
      </w:r>
      <w:r>
        <w:rPr>
          <w:rFonts w:ascii="Calibri" w:eastAsia="Calibri" w:hAnsi="Calibri" w:cs="Calibri"/>
          <w:color w:val="000000"/>
        </w:rPr>
        <w:t xml:space="preserve">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9A3462" w14:paraId="3CAA9B95" w14:textId="77777777">
        <w:trPr>
          <w:trHeight w:val="520"/>
        </w:trPr>
        <w:tc>
          <w:tcPr>
            <w:tcW w:w="4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47623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50697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9A3462" w14:paraId="7AD8C3BD" w14:textId="77777777">
        <w:trPr>
          <w:trHeight w:val="480"/>
        </w:trPr>
        <w:tc>
          <w:tcPr>
            <w:tcW w:w="4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F7CF7" w14:textId="1BD23E59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  <w:r w:rsidR="002549E5">
              <w:rPr>
                <w:rFonts w:ascii="Calibri" w:eastAsia="Calibri" w:hAnsi="Calibri" w:cs="Calibri"/>
                <w:color w:val="000000"/>
              </w:rPr>
              <w:t>, bala, disco y jabalina</w:t>
            </w:r>
            <w:r w:rsidR="00C20DAA">
              <w:rPr>
                <w:rFonts w:ascii="Calibri" w:eastAsia="Calibri" w:hAnsi="Calibri" w:cs="Calibri"/>
                <w:color w:val="000000"/>
              </w:rPr>
              <w:t xml:space="preserve"> (todas las categorías)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14192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  <w:r w:rsidR="002549E5">
              <w:rPr>
                <w:rFonts w:ascii="Calibri" w:eastAsia="Calibri" w:hAnsi="Calibri" w:cs="Calibri"/>
                <w:color w:val="000000"/>
              </w:rPr>
              <w:t>, bala, disco y jabalina.</w:t>
            </w:r>
          </w:p>
          <w:p w14:paraId="6B0A07C3" w14:textId="0B634E2C" w:rsidR="00C20DAA" w:rsidRDefault="00C20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(todas las categorías)</w:t>
            </w:r>
          </w:p>
        </w:tc>
      </w:tr>
      <w:tr w:rsidR="009A3462" w14:paraId="0FBAB0C5" w14:textId="77777777">
        <w:trPr>
          <w:trHeight w:val="520"/>
        </w:trPr>
        <w:tc>
          <w:tcPr>
            <w:tcW w:w="4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A2C42" w14:textId="72EDBB6A" w:rsidR="009A3462" w:rsidRDefault="00254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>Salto largo</w:t>
            </w:r>
            <w:r w:rsidR="00C20DAA">
              <w:rPr>
                <w:rFonts w:ascii="Calibri" w:eastAsia="Calibri" w:hAnsi="Calibri" w:cs="Calibri"/>
                <w:color w:val="000000"/>
              </w:rPr>
              <w:t xml:space="preserve"> (todas las categorías)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0D0E5" w14:textId="6789B0CF" w:rsidR="009A3462" w:rsidRDefault="00254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Salto largo</w:t>
            </w:r>
            <w:r w:rsidR="00C20DAA">
              <w:rPr>
                <w:rFonts w:ascii="Calibri" w:eastAsia="Calibri" w:hAnsi="Calibri" w:cs="Calibri"/>
                <w:color w:val="000000"/>
              </w:rPr>
              <w:t xml:space="preserve"> (todas las categorías)</w:t>
            </w:r>
          </w:p>
        </w:tc>
      </w:tr>
    </w:tbl>
    <w:p w14:paraId="081C254D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ACFA323" w14:textId="77777777" w:rsidR="009A3462" w:rsidRDefault="009A3462">
      <w:pPr>
        <w:widowControl w:val="0"/>
        <w:spacing w:before="57" w:line="265" w:lineRule="auto"/>
        <w:ind w:left="1218" w:right="43" w:firstLine="1004"/>
        <w:rPr>
          <w:rFonts w:ascii="Calibri" w:eastAsia="Calibri" w:hAnsi="Calibri" w:cs="Calibri"/>
        </w:rPr>
      </w:pPr>
    </w:p>
    <w:tbl>
      <w:tblPr>
        <w:tblStyle w:val="a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9A3462" w14:paraId="774B2D3A" w14:textId="77777777">
        <w:trPr>
          <w:trHeight w:val="520"/>
        </w:trPr>
        <w:tc>
          <w:tcPr>
            <w:tcW w:w="4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236FA" w14:textId="77777777" w:rsidR="009A3462" w:rsidRDefault="00000000">
            <w:pPr>
              <w:widowControl w:val="0"/>
              <w:spacing w:line="240" w:lineRule="auto"/>
              <w:ind w:left="13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Damas 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3F6AE" w14:textId="77777777" w:rsidR="009A3462" w:rsidRDefault="00000000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VARONES</w:t>
            </w:r>
          </w:p>
        </w:tc>
      </w:tr>
      <w:tr w:rsidR="009A3462" w14:paraId="545A2A27" w14:textId="77777777">
        <w:trPr>
          <w:trHeight w:val="480"/>
        </w:trPr>
        <w:tc>
          <w:tcPr>
            <w:tcW w:w="4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2F6DE" w14:textId="70037223" w:rsidR="009A3462" w:rsidRDefault="00C20DAA">
            <w:pPr>
              <w:widowControl w:val="0"/>
              <w:spacing w:line="240" w:lineRule="auto"/>
              <w:ind w:left="1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 metros, 150 metros, 2000 metros. (u14)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57298" w14:textId="0534AC3A" w:rsidR="009A3462" w:rsidRDefault="00C20DAA">
            <w:pPr>
              <w:widowControl w:val="0"/>
              <w:spacing w:line="240" w:lineRule="auto"/>
              <w:ind w:lef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 metros, 150 metros, 2000 metros (u14).</w:t>
            </w:r>
          </w:p>
        </w:tc>
      </w:tr>
      <w:tr w:rsidR="009A3462" w14:paraId="7EA62F0A" w14:textId="77777777">
        <w:trPr>
          <w:trHeight w:val="520"/>
        </w:trPr>
        <w:tc>
          <w:tcPr>
            <w:tcW w:w="4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FFA74" w14:textId="5619395F" w:rsidR="009A3462" w:rsidRDefault="00C20DAA">
            <w:pPr>
              <w:widowControl w:val="0"/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100 metros, </w:t>
            </w:r>
            <w:r w:rsidR="00FD19E8"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>00 metros (u16 a todo competidor)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7F746" w14:textId="384916AE" w:rsidR="009A3462" w:rsidRDefault="00C20DAA">
            <w:pPr>
              <w:widowControl w:val="0"/>
              <w:spacing w:line="240" w:lineRule="auto"/>
              <w:ind w:left="1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100 metros, </w:t>
            </w:r>
            <w:r w:rsidR="00FD19E8"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>00 metros</w:t>
            </w:r>
            <w:r w:rsidR="007D69F5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(u16 a todo competidor)</w:t>
            </w:r>
          </w:p>
        </w:tc>
      </w:tr>
    </w:tbl>
    <w:p w14:paraId="48678114" w14:textId="77777777" w:rsidR="009A3462" w:rsidRDefault="009A3462">
      <w:pPr>
        <w:widowControl w:val="0"/>
      </w:pPr>
    </w:p>
    <w:p w14:paraId="45CFAC37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4B0E8C8D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1F4281FF" wp14:editId="5581D1C0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832DD82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2268875D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 se exigirán marcas mínimas, </w:t>
      </w:r>
    </w:p>
    <w:p w14:paraId="08E0437B" w14:textId="0B172337" w:rsidR="00091426" w:rsidRDefault="000914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Pesos de la implementación según la categoría;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9A3462" w14:paraId="6A65AC7E" w14:textId="77777777">
        <w:trPr>
          <w:trHeight w:val="520"/>
        </w:trPr>
        <w:tc>
          <w:tcPr>
            <w:tcW w:w="23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DCB09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2E059" w14:textId="407F6A06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  <w:r w:rsidR="00091426">
              <w:rPr>
                <w:rFonts w:ascii="Calibri" w:eastAsia="Calibri" w:hAnsi="Calibri" w:cs="Calibri"/>
                <w:b/>
                <w:color w:val="000000"/>
              </w:rPr>
              <w:t xml:space="preserve">                             </w:t>
            </w: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9A3462" w14:paraId="58169D34" w14:textId="77777777">
        <w:trPr>
          <w:trHeight w:val="1460"/>
        </w:trPr>
        <w:tc>
          <w:tcPr>
            <w:tcW w:w="23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748C5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F9618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05BDD91C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5F3EB819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04298861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486196ED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62E7E9F2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606DFAC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00BFC5DF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9A3462" w14:paraId="27029619" w14:textId="77777777">
        <w:trPr>
          <w:trHeight w:val="1460"/>
        </w:trPr>
        <w:tc>
          <w:tcPr>
            <w:tcW w:w="23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9BFA3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 xml:space="preserve">LANZ.DISCO </w:t>
            </w:r>
          </w:p>
        </w:tc>
        <w:tc>
          <w:tcPr>
            <w:tcW w:w="4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9BD2A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24BAABEE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2862A1BA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u18 - 0.750 </w:t>
            </w:r>
          </w:p>
          <w:p w14:paraId="6AE3355C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982EDA1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1EE2FFD9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057DF0D1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u23 - 1,000 </w:t>
            </w:r>
          </w:p>
          <w:p w14:paraId="4B8C3241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0C785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6DA32656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29450371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7A1CF08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5903C98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971997E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561A3D6E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47B389D0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4DBADD22" w14:textId="45238DD8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Debido a</w:t>
      </w:r>
      <w:r w:rsidR="00091426">
        <w:rPr>
          <w:rFonts w:ascii="Calibri" w:eastAsia="Calibri" w:hAnsi="Calibri" w:cs="Calibri"/>
        </w:rPr>
        <w:t xml:space="preserve"> que es un </w:t>
      </w:r>
      <w:r>
        <w:rPr>
          <w:rFonts w:ascii="Calibri" w:eastAsia="Calibri" w:hAnsi="Calibri" w:cs="Calibri"/>
        </w:rPr>
        <w:t xml:space="preserve">control de marcas, no se realizará entrega de medallas. </w:t>
      </w:r>
    </w:p>
    <w:p w14:paraId="14C242C3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7B87EB68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peso</w:t>
      </w:r>
      <w:r>
        <w:rPr>
          <w:rFonts w:ascii="Calibri" w:eastAsia="Calibri" w:hAnsi="Calibri" w:cs="Calibri"/>
          <w:color w:val="000000"/>
        </w:rPr>
        <w:t xml:space="preserve"> de los implementos </w:t>
      </w:r>
      <w:r>
        <w:rPr>
          <w:rFonts w:ascii="Calibri" w:eastAsia="Calibri" w:hAnsi="Calibri" w:cs="Calibri"/>
        </w:rPr>
        <w:t>será</w:t>
      </w:r>
      <w:r>
        <w:rPr>
          <w:rFonts w:ascii="Calibri" w:eastAsia="Calibri" w:hAnsi="Calibri" w:cs="Calibri"/>
          <w:color w:val="000000"/>
        </w:rPr>
        <w:t xml:space="preserve"> el indicado por el manual técnico de la </w:t>
      </w:r>
      <w:proofErr w:type="spellStart"/>
      <w:r>
        <w:rPr>
          <w:rFonts w:ascii="Calibri" w:eastAsia="Calibri" w:hAnsi="Calibri" w:cs="Calibri"/>
          <w:color w:val="000000"/>
        </w:rPr>
        <w:t>World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Athletics</w:t>
      </w:r>
      <w:proofErr w:type="spellEnd"/>
      <w:r>
        <w:rPr>
          <w:rFonts w:ascii="Calibri" w:eastAsia="Calibri" w:hAnsi="Calibri" w:cs="Calibri"/>
          <w:color w:val="000000"/>
        </w:rPr>
        <w:t xml:space="preserve">. </w:t>
      </w:r>
    </w:p>
    <w:p w14:paraId="285EFA4E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</w:p>
    <w:p w14:paraId="5EB5502F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6CD210B6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51D7F6B3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6520101C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9A3462" w14:paraId="1C22D022" w14:textId="77777777">
        <w:trPr>
          <w:trHeight w:val="520"/>
        </w:trPr>
        <w:tc>
          <w:tcPr>
            <w:tcW w:w="3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6EF45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Lanzamientos </w:t>
            </w:r>
          </w:p>
        </w:tc>
        <w:tc>
          <w:tcPr>
            <w:tcW w:w="3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5EF86" w14:textId="77777777" w:rsidR="009A346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7E9763EB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E117B9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657D6AC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12D33C62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jueces de la Asociación Atlética III </w:t>
      </w:r>
    </w:p>
    <w:p w14:paraId="4CC04269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Región. </w:t>
      </w:r>
    </w:p>
    <w:p w14:paraId="06C08293" w14:textId="48A41A6E" w:rsidR="009A3462" w:rsidRPr="00091426" w:rsidRDefault="00000000" w:rsidP="00091426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right="39"/>
        <w:rPr>
          <w:rFonts w:ascii="Calibri" w:eastAsia="Calibri" w:hAnsi="Calibri" w:cs="Calibri"/>
          <w:color w:val="000000"/>
        </w:rPr>
      </w:pPr>
      <w:r w:rsidRPr="00091426"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225DFF5F" w14:textId="484E6A3F" w:rsidR="009A3462" w:rsidRPr="00091426" w:rsidRDefault="00000000" w:rsidP="00091426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right="52"/>
        <w:rPr>
          <w:rFonts w:ascii="Calibri" w:eastAsia="Calibri" w:hAnsi="Calibri" w:cs="Calibri"/>
          <w:color w:val="000000"/>
        </w:rPr>
      </w:pPr>
      <w:r w:rsidRPr="00091426"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0B1A9B4F" w14:textId="0882C5B2" w:rsidR="009A3462" w:rsidRPr="00091426" w:rsidRDefault="00000000" w:rsidP="00091426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right="45"/>
        <w:jc w:val="both"/>
        <w:rPr>
          <w:rFonts w:ascii="Calibri" w:eastAsia="Calibri" w:hAnsi="Calibri" w:cs="Calibri"/>
          <w:color w:val="000000"/>
        </w:rPr>
      </w:pPr>
      <w:r w:rsidRPr="00091426"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16C4D73B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  <w:color w:val="000000"/>
        </w:rPr>
      </w:pPr>
    </w:p>
    <w:p w14:paraId="1881A862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125890D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8077C35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234D7D8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0494419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5C649A1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3035119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14AFAFB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48B534A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60DD281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BE55512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67FD65CF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F37A0F8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7058A2D7" wp14:editId="136C081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4274414" w14:textId="77777777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416B8204" w14:textId="22945400" w:rsidR="009A346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1" w:line="240" w:lineRule="auto"/>
        <w:ind w:right="2498"/>
        <w:jc w:val="center"/>
        <w:rPr>
          <w:rFonts w:ascii="Calibri" w:eastAsia="Calibri" w:hAnsi="Calibri" w:cs="Calibri"/>
          <w:b/>
          <w:i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i/>
          <w:sz w:val="28"/>
          <w:szCs w:val="28"/>
        </w:rPr>
        <w:t xml:space="preserve">                                         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“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Regional </w:t>
      </w:r>
      <w:r w:rsidR="00C20DAA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ADRAA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 xml:space="preserve">” </w:t>
      </w:r>
    </w:p>
    <w:p w14:paraId="5467A99F" w14:textId="35902313" w:rsidR="009A3462" w:rsidRDefault="00C20D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Viernes 28</w:t>
      </w:r>
      <w:r w:rsidR="00196A5C">
        <w:rPr>
          <w:rFonts w:ascii="Calibri" w:eastAsia="Calibri" w:hAnsi="Calibri" w:cs="Calibri"/>
          <w:b/>
          <w:sz w:val="28"/>
          <w:szCs w:val="28"/>
        </w:rPr>
        <w:t xml:space="preserve"> de </w:t>
      </w:r>
      <w:r>
        <w:rPr>
          <w:rFonts w:ascii="Calibri" w:eastAsia="Calibri" w:hAnsi="Calibri" w:cs="Calibri"/>
          <w:b/>
          <w:sz w:val="28"/>
          <w:szCs w:val="28"/>
        </w:rPr>
        <w:t>febrero</w:t>
      </w:r>
    </w:p>
    <w:p w14:paraId="27E30E42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05"/>
        <w:gridCol w:w="4705"/>
      </w:tblGrid>
      <w:tr w:rsidR="00EB215B" w14:paraId="7E0C5D15" w14:textId="77777777" w:rsidTr="00FD19E8">
        <w:tc>
          <w:tcPr>
            <w:tcW w:w="4705" w:type="dxa"/>
            <w:shd w:val="clear" w:color="auto" w:fill="EEECE1" w:themeFill="background2"/>
          </w:tcPr>
          <w:p w14:paraId="346B9660" w14:textId="621AC6FB" w:rsidR="00EB215B" w:rsidRPr="00FD19E8" w:rsidRDefault="00EB215B" w:rsidP="00FD19E8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HORARIO</w:t>
            </w:r>
          </w:p>
        </w:tc>
        <w:tc>
          <w:tcPr>
            <w:tcW w:w="4705" w:type="dxa"/>
            <w:shd w:val="clear" w:color="auto" w:fill="EEECE1" w:themeFill="background2"/>
          </w:tcPr>
          <w:p w14:paraId="1E74B339" w14:textId="0F7F7607" w:rsidR="00EB215B" w:rsidRPr="00FD19E8" w:rsidRDefault="00EB215B" w:rsidP="00FD19E8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PRUEBA</w:t>
            </w:r>
          </w:p>
        </w:tc>
      </w:tr>
      <w:tr w:rsidR="00EB215B" w14:paraId="384F1E12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3B5BE47E" w14:textId="23248E93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 xml:space="preserve">9:00 am 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4F5984F9" w14:textId="5A2CDF67" w:rsidR="00EB215B" w:rsidRPr="00FD19E8" w:rsidRDefault="00EB215B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2000 metros damas y varones, todas las categorías.</w:t>
            </w:r>
          </w:p>
        </w:tc>
      </w:tr>
      <w:tr w:rsidR="00EB215B" w14:paraId="3E23427A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4E417BAB" w14:textId="60E007F3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9:00 am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413234E0" w14:textId="35155DDC" w:rsidR="00EB215B" w:rsidRPr="00FD19E8" w:rsidRDefault="00EB215B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Lanzamiento del disco damas y varones, todas las categorías.</w:t>
            </w:r>
          </w:p>
        </w:tc>
      </w:tr>
      <w:tr w:rsidR="00EB215B" w14:paraId="50687D34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69BA18A3" w14:textId="4821EE0E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9:30 am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235008A6" w14:textId="740096BB" w:rsidR="00EB215B" w:rsidRPr="00FD19E8" w:rsidRDefault="00EB215B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80 metros (u14) damas y varones.</w:t>
            </w:r>
          </w:p>
        </w:tc>
      </w:tr>
      <w:tr w:rsidR="00EB215B" w14:paraId="2D6DDA5C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539816DF" w14:textId="2604758A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9:45 am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0CB240D5" w14:textId="1E3641B7" w:rsidR="00EB215B" w:rsidRPr="00FD19E8" w:rsidRDefault="00EB215B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100 metros (u16 a todo competidor)</w:t>
            </w:r>
            <w:r w:rsidR="007D69F5" w:rsidRPr="00FD19E8">
              <w:rPr>
                <w:color w:val="000000"/>
                <w:sz w:val="28"/>
                <w:szCs w:val="28"/>
              </w:rPr>
              <w:t xml:space="preserve"> damas y varones.</w:t>
            </w:r>
          </w:p>
        </w:tc>
      </w:tr>
      <w:tr w:rsidR="00EB215B" w14:paraId="3C0BE1B6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6A5ED0FD" w14:textId="4482EAF9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 xml:space="preserve">10:00 am 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52846462" w14:textId="45555C1D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Lanzamiento del martillo damas y varones, todas las categorías.</w:t>
            </w:r>
          </w:p>
        </w:tc>
      </w:tr>
      <w:tr w:rsidR="00EB215B" w14:paraId="5389B25D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2EDEE25A" w14:textId="26034FE9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 xml:space="preserve">11:00 am 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379E6B5D" w14:textId="3D25F869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150 metros (u14) damas y varones.</w:t>
            </w:r>
          </w:p>
        </w:tc>
      </w:tr>
      <w:tr w:rsidR="00EB215B" w14:paraId="2C3B4116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648C82FC" w14:textId="06DB0C25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11:30 am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7D89D848" w14:textId="330AF65B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400 metros (u16 a todo</w:t>
            </w:r>
            <w:r w:rsidR="000B6322">
              <w:rPr>
                <w:color w:val="000000"/>
                <w:sz w:val="28"/>
                <w:szCs w:val="28"/>
              </w:rPr>
              <w:t xml:space="preserve"> </w:t>
            </w:r>
            <w:r w:rsidRPr="00FD19E8">
              <w:rPr>
                <w:color w:val="000000"/>
                <w:sz w:val="28"/>
                <w:szCs w:val="28"/>
              </w:rPr>
              <w:t>competidor) damas y varones.</w:t>
            </w:r>
          </w:p>
        </w:tc>
      </w:tr>
      <w:tr w:rsidR="00EB215B" w14:paraId="257CE7E2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783CB770" w14:textId="29ED9620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11:30 am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4C564AB5" w14:textId="02194E1A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Lanzamiento de jabalina damas y varones, todas las categorías.</w:t>
            </w:r>
          </w:p>
        </w:tc>
      </w:tr>
      <w:tr w:rsidR="00EB215B" w14:paraId="5857A6D2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43D892AE" w14:textId="72AF2AC9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12:00 am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66800549" w14:textId="21F92DF7" w:rsidR="00EB215B" w:rsidRPr="00FD19E8" w:rsidRDefault="007D69F5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 xml:space="preserve">Salto largo </w:t>
            </w:r>
            <w:r w:rsidR="00FD19E8" w:rsidRPr="00FD19E8">
              <w:rPr>
                <w:color w:val="000000"/>
                <w:sz w:val="28"/>
                <w:szCs w:val="28"/>
              </w:rPr>
              <w:t>damas todas las categorías.</w:t>
            </w:r>
          </w:p>
        </w:tc>
      </w:tr>
      <w:tr w:rsidR="00EB215B" w14:paraId="56B3136B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35A7B64F" w14:textId="56C118A3" w:rsidR="00EB215B" w:rsidRPr="00FD19E8" w:rsidRDefault="00FD19E8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12:30 am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7E09BD60" w14:textId="137804F8" w:rsidR="00EB215B" w:rsidRPr="00FD19E8" w:rsidRDefault="00FD19E8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>Salto largo varones todas las categorías.</w:t>
            </w:r>
          </w:p>
        </w:tc>
      </w:tr>
      <w:tr w:rsidR="00EB215B" w14:paraId="7F1535C0" w14:textId="77777777" w:rsidTr="00FD19E8">
        <w:tc>
          <w:tcPr>
            <w:tcW w:w="4705" w:type="dxa"/>
            <w:shd w:val="clear" w:color="auto" w:fill="DBE5F1" w:themeFill="accent1" w:themeFillTint="33"/>
          </w:tcPr>
          <w:p w14:paraId="2EFCE057" w14:textId="6E8A368E" w:rsidR="00EB215B" w:rsidRPr="00FD19E8" w:rsidRDefault="00FD19E8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 xml:space="preserve">12:30 am </w:t>
            </w:r>
          </w:p>
        </w:tc>
        <w:tc>
          <w:tcPr>
            <w:tcW w:w="4705" w:type="dxa"/>
            <w:shd w:val="clear" w:color="auto" w:fill="DBE5F1" w:themeFill="accent1" w:themeFillTint="33"/>
          </w:tcPr>
          <w:p w14:paraId="363735BC" w14:textId="15A7795D" w:rsidR="00EB215B" w:rsidRPr="00FD19E8" w:rsidRDefault="00FD19E8">
            <w:pPr>
              <w:widowControl w:val="0"/>
              <w:rPr>
                <w:color w:val="000000"/>
                <w:sz w:val="28"/>
                <w:szCs w:val="28"/>
              </w:rPr>
            </w:pPr>
            <w:r w:rsidRPr="00FD19E8">
              <w:rPr>
                <w:color w:val="000000"/>
                <w:sz w:val="28"/>
                <w:szCs w:val="28"/>
              </w:rPr>
              <w:t xml:space="preserve">Lanzamiento de bala damas y varones, todas las categorías. </w:t>
            </w:r>
          </w:p>
        </w:tc>
      </w:tr>
    </w:tbl>
    <w:p w14:paraId="3716BA70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DFB2576" w14:textId="77777777" w:rsidR="009A3462" w:rsidRDefault="009A34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9A3462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B642B"/>
    <w:multiLevelType w:val="hybridMultilevel"/>
    <w:tmpl w:val="4CB4F84E"/>
    <w:lvl w:ilvl="0" w:tplc="E97A70C8">
      <w:numFmt w:val="bullet"/>
      <w:lvlText w:val=""/>
      <w:lvlJc w:val="left"/>
      <w:pPr>
        <w:ind w:left="1966" w:hanging="360"/>
      </w:pPr>
      <w:rPr>
        <w:rFonts w:ascii="Symbol" w:eastAsia="Calibri" w:hAnsi="Symbol" w:cs="Calibri" w:hint="default"/>
      </w:rPr>
    </w:lvl>
    <w:lvl w:ilvl="1" w:tplc="340A0003" w:tentative="1">
      <w:start w:val="1"/>
      <w:numFmt w:val="bullet"/>
      <w:lvlText w:val="o"/>
      <w:lvlJc w:val="left"/>
      <w:pPr>
        <w:ind w:left="26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4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1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8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5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2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0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726" w:hanging="360"/>
      </w:pPr>
      <w:rPr>
        <w:rFonts w:ascii="Wingdings" w:hAnsi="Wingdings" w:hint="default"/>
      </w:rPr>
    </w:lvl>
  </w:abstractNum>
  <w:abstractNum w:abstractNumId="1" w15:restartNumberingAfterBreak="0">
    <w:nsid w:val="58D10CD4"/>
    <w:multiLevelType w:val="hybridMultilevel"/>
    <w:tmpl w:val="BC0ED524"/>
    <w:lvl w:ilvl="0" w:tplc="FECEB928">
      <w:start w:val="7"/>
      <w:numFmt w:val="bullet"/>
      <w:lvlText w:val=""/>
      <w:lvlJc w:val="left"/>
      <w:pPr>
        <w:ind w:left="1591" w:hanging="360"/>
      </w:pPr>
      <w:rPr>
        <w:rFonts w:ascii="Symbol" w:eastAsia="Calibri" w:hAnsi="Symbol" w:cs="Calibri" w:hint="default"/>
      </w:rPr>
    </w:lvl>
    <w:lvl w:ilvl="1" w:tplc="340A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num w:numId="1" w16cid:durableId="1371035069">
    <w:abstractNumId w:val="0"/>
  </w:num>
  <w:num w:numId="2" w16cid:durableId="1222642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462"/>
    <w:rsid w:val="000654F1"/>
    <w:rsid w:val="00091426"/>
    <w:rsid w:val="000B6322"/>
    <w:rsid w:val="00196A5C"/>
    <w:rsid w:val="002549E5"/>
    <w:rsid w:val="003D3AFC"/>
    <w:rsid w:val="00727206"/>
    <w:rsid w:val="007D69F5"/>
    <w:rsid w:val="00863CCA"/>
    <w:rsid w:val="008F6743"/>
    <w:rsid w:val="009A3462"/>
    <w:rsid w:val="00A643D5"/>
    <w:rsid w:val="00AB6D79"/>
    <w:rsid w:val="00B34C93"/>
    <w:rsid w:val="00BB163B"/>
    <w:rsid w:val="00C20DAA"/>
    <w:rsid w:val="00DE3128"/>
    <w:rsid w:val="00E004C4"/>
    <w:rsid w:val="00EB215B"/>
    <w:rsid w:val="00F761BD"/>
    <w:rsid w:val="00F97F62"/>
    <w:rsid w:val="00FD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01D76"/>
  <w15:docId w15:val="{40446452-CB38-4F35-BA48-6CF21BB51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rrafodelista">
    <w:name w:val="List Paragraph"/>
    <w:basedOn w:val="Normal"/>
    <w:uiPriority w:val="34"/>
    <w:qFormat/>
    <w:rsid w:val="00DE3128"/>
    <w:pPr>
      <w:ind w:left="720"/>
      <w:contextualSpacing/>
    </w:pPr>
  </w:style>
  <w:style w:type="table" w:styleId="Tablaconcuadrcula">
    <w:name w:val="Table Grid"/>
    <w:basedOn w:val="Tablanormal"/>
    <w:uiPriority w:val="39"/>
    <w:rsid w:val="00EB215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730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Arias Trigo</dc:creator>
  <cp:lastModifiedBy>Cesar Arias Trigo</cp:lastModifiedBy>
  <cp:revision>2</cp:revision>
  <dcterms:created xsi:type="dcterms:W3CDTF">2025-02-13T02:48:00Z</dcterms:created>
  <dcterms:modified xsi:type="dcterms:W3CDTF">2025-02-13T02:48:00Z</dcterms:modified>
</cp:coreProperties>
</file>